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F1CE" w14:textId="4F9EDAB6" w:rsidR="00CF338A" w:rsidRPr="00CF338A" w:rsidRDefault="00CF338A" w:rsidP="00CF3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38A"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</w:p>
    <w:p w14:paraId="416E2263" w14:textId="60A1746A" w:rsidR="00CF338A" w:rsidRPr="00CF338A" w:rsidRDefault="00CF338A" w:rsidP="00C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8A">
        <w:rPr>
          <w:rFonts w:ascii="Times New Roman" w:hAnsi="Times New Roman" w:cs="Times New Roman"/>
          <w:sz w:val="28"/>
          <w:szCs w:val="28"/>
        </w:rPr>
        <w:t>Федеральным законом от 19.11.2021 № 374-ФЗ внесены изменения в статью 34.1 Закона Российской Федерации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23F90C" w14:textId="3059FD22" w:rsidR="00CF338A" w:rsidRPr="00CF338A" w:rsidRDefault="00CF338A" w:rsidP="00C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8A">
        <w:rPr>
          <w:rFonts w:ascii="Times New Roman" w:hAnsi="Times New Roman" w:cs="Times New Roman"/>
          <w:sz w:val="28"/>
          <w:szCs w:val="28"/>
        </w:rPr>
        <w:t>В рамках данных изменений созданы равные условия получения пособия по безработице в повышенном размере для детей сирот, которые были временно трудоустроены.</w:t>
      </w:r>
    </w:p>
    <w:p w14:paraId="640DDF87" w14:textId="77777777" w:rsidR="00CF338A" w:rsidRPr="00CF338A" w:rsidRDefault="00CF338A" w:rsidP="00C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8A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дети-сироты и дети, оставшиеся без попечения родителей, впервые ищущие работу, первые полгода получают пособие по безработице в размере среднемесячной зарплаты в соответствующем субъекте, даже если в период очного обучения были временно трудоустроены по направлению службы или занятости.</w:t>
      </w:r>
    </w:p>
    <w:p w14:paraId="6B8AE5F5" w14:textId="2C1498A4" w:rsidR="00CF338A" w:rsidRDefault="00CF338A" w:rsidP="00C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8A">
        <w:rPr>
          <w:rFonts w:ascii="Times New Roman" w:hAnsi="Times New Roman" w:cs="Times New Roman"/>
          <w:sz w:val="28"/>
          <w:szCs w:val="28"/>
        </w:rPr>
        <w:t>Данным законом пособие по безработице в повышенном размере будет выплачиваться, вышеуказанной категории детей, и в том случае, если ранее без направления органов службы занятости они были временно трудоустроены в свободное от учебы время или проходили производственную практику, предусмотренную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8A">
        <w:rPr>
          <w:rFonts w:ascii="Times New Roman" w:hAnsi="Times New Roman" w:cs="Times New Roman"/>
          <w:sz w:val="28"/>
          <w:szCs w:val="28"/>
        </w:rPr>
        <w:t>программами.</w:t>
      </w:r>
    </w:p>
    <w:p w14:paraId="2D309BC1" w14:textId="3CD3FC3A" w:rsidR="00CF338A" w:rsidRDefault="00CF338A" w:rsidP="00CF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010FE" w14:textId="6B18A488" w:rsidR="00CF338A" w:rsidRDefault="00CF338A" w:rsidP="00CF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CE174" w14:textId="0D684DE9" w:rsidR="00CF338A" w:rsidRDefault="00CF338A" w:rsidP="00CF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14:paraId="75819D09" w14:textId="087267B8" w:rsidR="00CF338A" w:rsidRDefault="00CF338A" w:rsidP="00CF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1C4A7" w14:textId="1C394632" w:rsidR="00CF338A" w:rsidRDefault="00CF338A" w:rsidP="00CF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Е.В. Тагаева</w:t>
      </w:r>
    </w:p>
    <w:p w14:paraId="5C46A9FA" w14:textId="77777777" w:rsidR="00CF338A" w:rsidRPr="00CF338A" w:rsidRDefault="00CF338A" w:rsidP="00CF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38A" w:rsidRPr="00CF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A"/>
    <w:rsid w:val="00C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C363"/>
  <w15:chartTrackingRefBased/>
  <w15:docId w15:val="{47A73FBA-30DB-4578-AF42-925C36EC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Тагаева</dc:creator>
  <cp:keywords/>
  <dc:description/>
  <cp:lastModifiedBy>Елизавета Тагаева</cp:lastModifiedBy>
  <cp:revision>1</cp:revision>
  <dcterms:created xsi:type="dcterms:W3CDTF">2022-01-28T14:49:00Z</dcterms:created>
  <dcterms:modified xsi:type="dcterms:W3CDTF">2022-01-28T14:51:00Z</dcterms:modified>
</cp:coreProperties>
</file>